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D98" w:rsidRDefault="00BC3D98" w:rsidP="00BC3D98">
      <w:pPr>
        <w:spacing w:after="0" w:line="240" w:lineRule="auto"/>
        <w:ind w:left="360"/>
        <w:jc w:val="center"/>
        <w:rPr>
          <w:rFonts w:ascii="Georgia" w:hAnsi="Georgia" w:cs="Times New Roman"/>
          <w:b/>
          <w:i/>
          <w:caps/>
          <w:sz w:val="32"/>
          <w:szCs w:val="26"/>
          <w:u w:val="single"/>
        </w:rPr>
      </w:pPr>
    </w:p>
    <w:p w:rsidR="00A044D2" w:rsidRPr="00C41B1A" w:rsidRDefault="00502F3E" w:rsidP="00BC3D98">
      <w:pPr>
        <w:spacing w:after="0" w:line="240" w:lineRule="auto"/>
        <w:ind w:left="360"/>
        <w:jc w:val="center"/>
        <w:rPr>
          <w:rFonts w:ascii="Georgia" w:hAnsi="Georgia" w:cs="Times New Roman"/>
          <w:b/>
          <w:i/>
          <w:caps/>
          <w:sz w:val="32"/>
          <w:szCs w:val="26"/>
        </w:rPr>
      </w:pPr>
      <w:r w:rsidRPr="00C41B1A">
        <w:rPr>
          <w:rFonts w:ascii="Georgia" w:hAnsi="Georgia" w:cs="Times New Roman"/>
          <w:b/>
          <w:i/>
          <w:caps/>
          <w:sz w:val="32"/>
          <w:szCs w:val="26"/>
        </w:rPr>
        <w:t>MEMORANDUM TO FINANCE MINISTER</w:t>
      </w:r>
    </w:p>
    <w:p w:rsidR="00502F3E" w:rsidRPr="00331F79" w:rsidRDefault="00C41B1A" w:rsidP="00BC3D98">
      <w:pPr>
        <w:spacing w:after="0" w:line="240" w:lineRule="auto"/>
        <w:ind w:left="360"/>
        <w:jc w:val="center"/>
        <w:rPr>
          <w:rFonts w:ascii="Georgia" w:hAnsi="Georgia" w:cs="Times New Roman"/>
          <w:b/>
          <w:i/>
          <w:caps/>
          <w:sz w:val="24"/>
          <w:szCs w:val="26"/>
          <w:u w:val="single"/>
        </w:rPr>
      </w:pPr>
      <w:r w:rsidRPr="00331F79">
        <w:rPr>
          <w:rFonts w:ascii="Georgia" w:hAnsi="Georgia" w:cs="Times New Roman"/>
          <w:b/>
          <w:i/>
          <w:caps/>
          <w:sz w:val="24"/>
          <w:szCs w:val="26"/>
          <w:u w:val="single"/>
        </w:rPr>
        <w:t>Govt. of India</w:t>
      </w:r>
    </w:p>
    <w:p w:rsidR="00502F3E" w:rsidRPr="00331F79" w:rsidRDefault="00502F3E" w:rsidP="00BC3D98">
      <w:pPr>
        <w:spacing w:after="0" w:line="240" w:lineRule="auto"/>
        <w:ind w:left="360"/>
        <w:jc w:val="center"/>
        <w:rPr>
          <w:rFonts w:ascii="Georgia" w:hAnsi="Georgia" w:cs="Times New Roman"/>
          <w:b/>
          <w:i/>
          <w:caps/>
          <w:color w:val="0070C0"/>
          <w:sz w:val="24"/>
          <w:szCs w:val="26"/>
          <w:u w:val="single"/>
        </w:rPr>
      </w:pPr>
      <w:bookmarkStart w:id="0" w:name="_GoBack"/>
      <w:bookmarkEnd w:id="0"/>
    </w:p>
    <w:p w:rsidR="00BC3D98" w:rsidRDefault="00BC3D98" w:rsidP="00BC3D98">
      <w:pPr>
        <w:spacing w:after="0" w:line="240" w:lineRule="auto"/>
        <w:ind w:left="360"/>
        <w:jc w:val="both"/>
        <w:rPr>
          <w:rFonts w:ascii="Georgia" w:hAnsi="Georgia" w:cs="Times New Roman"/>
          <w:b/>
          <w:i/>
          <w:caps/>
          <w:color w:val="0070C0"/>
          <w:sz w:val="24"/>
          <w:szCs w:val="26"/>
        </w:rPr>
      </w:pPr>
    </w:p>
    <w:p w:rsidR="001E783E" w:rsidRPr="00502F3E" w:rsidRDefault="00BC3D98" w:rsidP="00BC3D98">
      <w:pPr>
        <w:spacing w:after="0" w:line="240" w:lineRule="auto"/>
        <w:ind w:left="360"/>
        <w:jc w:val="both"/>
        <w:rPr>
          <w:rFonts w:ascii="Georgia" w:hAnsi="Georgia" w:cs="Times New Roman"/>
          <w:b/>
          <w:color w:val="0070C0"/>
          <w:sz w:val="24"/>
          <w:szCs w:val="26"/>
        </w:rPr>
      </w:pPr>
      <w:r w:rsidRPr="00502F3E">
        <w:rPr>
          <w:rFonts w:ascii="Georgia" w:hAnsi="Georgia" w:cs="Times New Roman"/>
          <w:b/>
          <w:i/>
          <w:color w:val="0070C0"/>
          <w:sz w:val="24"/>
          <w:szCs w:val="26"/>
        </w:rPr>
        <w:t xml:space="preserve">SUPPORT FOR ECONOMIC DEVELOPMENT OF LARGE AGRICULTURE SECTOR OF ASSAM </w:t>
      </w:r>
      <w:r w:rsidRPr="00502F3E">
        <w:rPr>
          <w:rFonts w:ascii="Georgia" w:hAnsi="Georgia" w:cs="Times New Roman"/>
          <w:b/>
          <w:color w:val="0070C0"/>
          <w:sz w:val="24"/>
          <w:szCs w:val="26"/>
        </w:rPr>
        <w:t>PREDOMINATED BY</w:t>
      </w:r>
      <w:r>
        <w:rPr>
          <w:rFonts w:ascii="Georgia" w:hAnsi="Georgia" w:cs="Times New Roman"/>
          <w:b/>
          <w:color w:val="0070C0"/>
          <w:sz w:val="24"/>
          <w:szCs w:val="26"/>
        </w:rPr>
        <w:t xml:space="preserve"> </w:t>
      </w:r>
      <w:r w:rsidRPr="00502F3E">
        <w:rPr>
          <w:rFonts w:ascii="Georgia" w:hAnsi="Georgia" w:cs="Times New Roman"/>
          <w:b/>
          <w:color w:val="0070C0"/>
          <w:sz w:val="24"/>
          <w:szCs w:val="26"/>
        </w:rPr>
        <w:t>SMALL AND MARGINAL FARMERS</w:t>
      </w:r>
      <w:r w:rsidRPr="00502F3E">
        <w:rPr>
          <w:rFonts w:ascii="Georgia" w:hAnsi="Georgia" w:cs="Times New Roman"/>
          <w:b/>
          <w:i/>
          <w:color w:val="0070C0"/>
          <w:sz w:val="24"/>
          <w:szCs w:val="26"/>
        </w:rPr>
        <w:t xml:space="preserve"> &amp; IMPACT ON GDP</w:t>
      </w:r>
    </w:p>
    <w:p w:rsidR="001E783E" w:rsidRPr="00A044D2" w:rsidRDefault="001E783E" w:rsidP="00BC3D98">
      <w:pPr>
        <w:spacing w:line="240" w:lineRule="auto"/>
        <w:jc w:val="center"/>
        <w:rPr>
          <w:rFonts w:ascii="Georgia" w:hAnsi="Georgia" w:cs="Times New Roman"/>
          <w:b/>
          <w:i/>
          <w:caps/>
          <w:color w:val="0070C0"/>
          <w:sz w:val="24"/>
          <w:szCs w:val="26"/>
          <w:u w:val="single"/>
        </w:rPr>
      </w:pPr>
    </w:p>
    <w:p w:rsidR="00EE7BCF" w:rsidRPr="00A044D2" w:rsidRDefault="00EE7BCF" w:rsidP="00BC3D98">
      <w:pPr>
        <w:pStyle w:val="ListParagraph"/>
        <w:numPr>
          <w:ilvl w:val="0"/>
          <w:numId w:val="1"/>
        </w:numPr>
        <w:spacing w:after="0" w:line="240" w:lineRule="auto"/>
        <w:jc w:val="both"/>
        <w:rPr>
          <w:rFonts w:ascii="Georgia" w:hAnsi="Georgia" w:cs="Times New Roman"/>
          <w:sz w:val="24"/>
          <w:szCs w:val="26"/>
        </w:rPr>
      </w:pPr>
      <w:r w:rsidRPr="00A044D2">
        <w:rPr>
          <w:rFonts w:ascii="Georgia" w:hAnsi="Georgia" w:cs="Times New Roman"/>
          <w:sz w:val="24"/>
          <w:szCs w:val="26"/>
        </w:rPr>
        <w:t>There is approximately 20 lakh hectare land and 25 lakh small and Marginal farmers.</w:t>
      </w:r>
    </w:p>
    <w:p w:rsidR="00EE7BCF" w:rsidRPr="00A044D2" w:rsidRDefault="00EE7BCF" w:rsidP="00BC3D98">
      <w:pPr>
        <w:pStyle w:val="ListParagraph"/>
        <w:spacing w:after="0" w:line="240" w:lineRule="auto"/>
        <w:jc w:val="both"/>
        <w:rPr>
          <w:rFonts w:ascii="Georgia" w:hAnsi="Georgia" w:cs="Times New Roman"/>
          <w:sz w:val="24"/>
          <w:szCs w:val="26"/>
        </w:rPr>
      </w:pPr>
    </w:p>
    <w:p w:rsidR="00EE7BCF" w:rsidRPr="00A044D2" w:rsidRDefault="00EE7BCF" w:rsidP="00BC3D98">
      <w:pPr>
        <w:pStyle w:val="ListParagraph"/>
        <w:numPr>
          <w:ilvl w:val="0"/>
          <w:numId w:val="1"/>
        </w:numPr>
        <w:spacing w:after="0" w:line="240" w:lineRule="auto"/>
        <w:jc w:val="both"/>
        <w:rPr>
          <w:rFonts w:ascii="Georgia" w:hAnsi="Georgia" w:cs="Times New Roman"/>
          <w:sz w:val="24"/>
          <w:szCs w:val="26"/>
        </w:rPr>
      </w:pPr>
      <w:r w:rsidRPr="00A044D2">
        <w:rPr>
          <w:rFonts w:ascii="Georgia" w:hAnsi="Georgia" w:cs="Times New Roman"/>
          <w:sz w:val="24"/>
          <w:szCs w:val="26"/>
        </w:rPr>
        <w:t>It is highly potential sector with unique crops but lacking optimum production due to very poor credit flow and absence of bank linkage till date.</w:t>
      </w:r>
    </w:p>
    <w:p w:rsidR="00EE7BCF" w:rsidRPr="00A044D2" w:rsidRDefault="00EE7BCF" w:rsidP="00BC3D98">
      <w:pPr>
        <w:spacing w:after="0" w:line="240" w:lineRule="auto"/>
        <w:jc w:val="both"/>
        <w:rPr>
          <w:rFonts w:ascii="Georgia" w:hAnsi="Georgia" w:cs="Times New Roman"/>
          <w:sz w:val="24"/>
          <w:szCs w:val="26"/>
        </w:rPr>
      </w:pPr>
    </w:p>
    <w:p w:rsidR="00EE7BCF" w:rsidRPr="00A044D2" w:rsidRDefault="00EE7BCF" w:rsidP="00BC3D98">
      <w:pPr>
        <w:pStyle w:val="ListParagraph"/>
        <w:numPr>
          <w:ilvl w:val="0"/>
          <w:numId w:val="1"/>
        </w:numPr>
        <w:spacing w:after="0" w:line="240" w:lineRule="auto"/>
        <w:jc w:val="both"/>
        <w:rPr>
          <w:rFonts w:ascii="Georgia" w:hAnsi="Georgia" w:cs="Times New Roman"/>
          <w:sz w:val="24"/>
          <w:szCs w:val="26"/>
        </w:rPr>
      </w:pPr>
      <w:r w:rsidRPr="00A044D2">
        <w:rPr>
          <w:rFonts w:ascii="Georgia" w:hAnsi="Georgia" w:cs="Times New Roman"/>
          <w:sz w:val="24"/>
          <w:szCs w:val="26"/>
        </w:rPr>
        <w:t>Schemes provided by the Centre for this sector failed to get utilised due to absence of bank linkage.</w:t>
      </w:r>
    </w:p>
    <w:p w:rsidR="00CF5E39" w:rsidRPr="00A044D2" w:rsidRDefault="00CF5E39" w:rsidP="00BC3D98">
      <w:pPr>
        <w:spacing w:line="240" w:lineRule="auto"/>
        <w:jc w:val="both"/>
        <w:rPr>
          <w:sz w:val="24"/>
          <w:szCs w:val="26"/>
        </w:rPr>
      </w:pPr>
    </w:p>
    <w:p w:rsidR="00EE7BCF" w:rsidRPr="00A044D2" w:rsidRDefault="00EE7BCF" w:rsidP="00BC3D98">
      <w:pPr>
        <w:spacing w:after="0" w:line="240" w:lineRule="auto"/>
        <w:ind w:left="360"/>
        <w:rPr>
          <w:rFonts w:ascii="Georgia" w:hAnsi="Georgia" w:cs="Times New Roman"/>
          <w:b/>
          <w:color w:val="0070C0"/>
          <w:sz w:val="28"/>
          <w:szCs w:val="26"/>
          <w:u w:val="single"/>
        </w:rPr>
      </w:pPr>
      <w:r w:rsidRPr="00A044D2">
        <w:rPr>
          <w:rFonts w:ascii="Georgia" w:hAnsi="Georgia" w:cs="Times New Roman"/>
          <w:b/>
          <w:color w:val="0070C0"/>
          <w:sz w:val="28"/>
          <w:szCs w:val="26"/>
          <w:u w:val="single"/>
        </w:rPr>
        <w:t>Need of the hour is to revive the Assam’s large Agric</w:t>
      </w:r>
      <w:r w:rsidR="00BC3D98">
        <w:rPr>
          <w:rFonts w:ascii="Georgia" w:hAnsi="Georgia" w:cs="Times New Roman"/>
          <w:b/>
          <w:color w:val="0070C0"/>
          <w:sz w:val="28"/>
          <w:szCs w:val="26"/>
          <w:u w:val="single"/>
        </w:rPr>
        <w:t xml:space="preserve">ulture sector with Bank </w:t>
      </w:r>
      <w:r w:rsidR="005070C8">
        <w:rPr>
          <w:rFonts w:ascii="Georgia" w:hAnsi="Georgia" w:cs="Times New Roman"/>
          <w:b/>
          <w:color w:val="0070C0"/>
          <w:sz w:val="28"/>
          <w:szCs w:val="26"/>
          <w:u w:val="single"/>
        </w:rPr>
        <w:t>linkage: -</w:t>
      </w:r>
    </w:p>
    <w:p w:rsidR="00EE7BCF" w:rsidRPr="00A044D2" w:rsidRDefault="00EE7BCF" w:rsidP="00BC3D98">
      <w:pPr>
        <w:spacing w:after="0" w:line="240" w:lineRule="auto"/>
        <w:ind w:left="360"/>
        <w:rPr>
          <w:rFonts w:ascii="Georgia" w:hAnsi="Georgia" w:cs="Times New Roman"/>
          <w:b/>
          <w:color w:val="FF0000"/>
          <w:sz w:val="24"/>
          <w:szCs w:val="26"/>
          <w:u w:val="single"/>
        </w:rPr>
      </w:pPr>
    </w:p>
    <w:p w:rsidR="00EE7BCF" w:rsidRPr="00A044D2" w:rsidRDefault="00EE7BCF" w:rsidP="00BC3D98">
      <w:pPr>
        <w:pStyle w:val="ListParagraph"/>
        <w:numPr>
          <w:ilvl w:val="0"/>
          <w:numId w:val="2"/>
        </w:numPr>
        <w:spacing w:after="0" w:line="240" w:lineRule="auto"/>
        <w:jc w:val="both"/>
        <w:rPr>
          <w:rFonts w:ascii="Georgia" w:hAnsi="Georgia" w:cs="Times New Roman"/>
          <w:sz w:val="24"/>
          <w:szCs w:val="26"/>
        </w:rPr>
      </w:pPr>
      <w:r w:rsidRPr="00A044D2">
        <w:rPr>
          <w:rFonts w:ascii="Georgia" w:hAnsi="Georgia" w:cs="Times New Roman"/>
          <w:sz w:val="24"/>
          <w:szCs w:val="26"/>
        </w:rPr>
        <w:t>This sector never had the privilege to get linked with the bank in an organised manner except KCC and Directive loan.</w:t>
      </w:r>
    </w:p>
    <w:p w:rsidR="00EE7BCF" w:rsidRPr="00A044D2" w:rsidRDefault="00EE7BCF" w:rsidP="00BC3D98">
      <w:pPr>
        <w:pStyle w:val="ListParagraph"/>
        <w:spacing w:after="0" w:line="240" w:lineRule="auto"/>
        <w:ind w:left="1080"/>
        <w:jc w:val="both"/>
        <w:rPr>
          <w:rFonts w:ascii="Georgia" w:hAnsi="Georgia" w:cs="Times New Roman"/>
          <w:sz w:val="24"/>
          <w:szCs w:val="26"/>
        </w:rPr>
      </w:pPr>
    </w:p>
    <w:p w:rsidR="00EE7BCF" w:rsidRPr="00A044D2" w:rsidRDefault="00EE7BCF" w:rsidP="00BC3D98">
      <w:pPr>
        <w:pStyle w:val="ListParagraph"/>
        <w:numPr>
          <w:ilvl w:val="0"/>
          <w:numId w:val="2"/>
        </w:numPr>
        <w:spacing w:after="0" w:line="240" w:lineRule="auto"/>
        <w:jc w:val="both"/>
        <w:rPr>
          <w:rFonts w:ascii="Georgia" w:hAnsi="Georgia" w:cs="Times New Roman"/>
          <w:sz w:val="24"/>
          <w:szCs w:val="26"/>
        </w:rPr>
      </w:pPr>
      <w:r w:rsidRPr="00A044D2">
        <w:rPr>
          <w:rFonts w:ascii="Georgia" w:hAnsi="Georgia" w:cs="Times New Roman"/>
          <w:sz w:val="24"/>
          <w:szCs w:val="26"/>
        </w:rPr>
        <w:t>We require continuation of all schemes in Agri, Allied &amp; MSE sector viz. PMFME, PMEGP, AIF, NLM, AHIDF, PMMSY etc. which failed miserably in Assam and other parts of North-East due to failure in Bank Linkage.</w:t>
      </w:r>
    </w:p>
    <w:p w:rsidR="00EE7BCF" w:rsidRPr="00A044D2" w:rsidRDefault="00EE7BCF" w:rsidP="00BC3D98">
      <w:pPr>
        <w:pStyle w:val="ListParagraph"/>
        <w:spacing w:after="0" w:line="240" w:lineRule="auto"/>
        <w:ind w:left="1080"/>
        <w:jc w:val="both"/>
        <w:rPr>
          <w:rFonts w:ascii="Georgia" w:hAnsi="Georgia" w:cs="Times New Roman"/>
          <w:sz w:val="24"/>
          <w:szCs w:val="26"/>
        </w:rPr>
      </w:pPr>
    </w:p>
    <w:p w:rsidR="00EE7BCF" w:rsidRPr="00A044D2" w:rsidRDefault="00EE7BCF" w:rsidP="00BC3D98">
      <w:pPr>
        <w:spacing w:after="0" w:line="240" w:lineRule="auto"/>
        <w:ind w:left="360"/>
        <w:jc w:val="both"/>
        <w:rPr>
          <w:rFonts w:ascii="Georgia" w:hAnsi="Georgia" w:cs="Times New Roman"/>
          <w:b/>
          <w:color w:val="0070C0"/>
          <w:sz w:val="28"/>
          <w:szCs w:val="26"/>
          <w:u w:val="single"/>
        </w:rPr>
      </w:pPr>
      <w:r w:rsidRPr="00A044D2">
        <w:rPr>
          <w:rFonts w:ascii="Georgia" w:hAnsi="Georgia" w:cs="Times New Roman"/>
          <w:b/>
          <w:color w:val="0070C0"/>
          <w:sz w:val="28"/>
          <w:szCs w:val="26"/>
          <w:u w:val="single"/>
        </w:rPr>
        <w:t>Causes of Failure: -</w:t>
      </w:r>
    </w:p>
    <w:p w:rsidR="00EE7BCF" w:rsidRPr="00A044D2" w:rsidRDefault="00EE7BCF" w:rsidP="00BC3D98">
      <w:pPr>
        <w:spacing w:after="0" w:line="240" w:lineRule="auto"/>
        <w:ind w:left="360"/>
        <w:jc w:val="both"/>
        <w:rPr>
          <w:rFonts w:ascii="Georgia" w:hAnsi="Georgia" w:cs="Times New Roman"/>
          <w:b/>
          <w:color w:val="FF0000"/>
          <w:sz w:val="24"/>
          <w:szCs w:val="26"/>
          <w:u w:val="single"/>
        </w:rPr>
      </w:pPr>
    </w:p>
    <w:p w:rsidR="00EE7BCF" w:rsidRPr="00A044D2" w:rsidRDefault="00EE7BCF" w:rsidP="00BC3D98">
      <w:pPr>
        <w:pStyle w:val="ListParagraph"/>
        <w:numPr>
          <w:ilvl w:val="0"/>
          <w:numId w:val="3"/>
        </w:numPr>
        <w:spacing w:after="0" w:line="240" w:lineRule="auto"/>
        <w:jc w:val="both"/>
        <w:rPr>
          <w:rFonts w:ascii="Georgia" w:hAnsi="Georgia" w:cs="Times New Roman"/>
          <w:sz w:val="24"/>
          <w:szCs w:val="26"/>
        </w:rPr>
      </w:pPr>
      <w:r w:rsidRPr="00A044D2">
        <w:rPr>
          <w:rFonts w:ascii="Georgia" w:hAnsi="Georgia" w:cs="Times New Roman"/>
          <w:sz w:val="24"/>
          <w:szCs w:val="26"/>
        </w:rPr>
        <w:t>Assam agitation and insurgency for nearly 25 years and subsequently a very negative perception of all the banks in Assam about the farmers’ repayment capability.</w:t>
      </w:r>
    </w:p>
    <w:p w:rsidR="00EE7BCF" w:rsidRPr="00A044D2" w:rsidRDefault="00EE7BCF" w:rsidP="00BC3D98">
      <w:pPr>
        <w:spacing w:after="0" w:line="240" w:lineRule="auto"/>
        <w:ind w:left="360"/>
        <w:jc w:val="both"/>
        <w:rPr>
          <w:rFonts w:ascii="Georgia" w:hAnsi="Georgia" w:cs="Times New Roman"/>
          <w:sz w:val="24"/>
          <w:szCs w:val="26"/>
        </w:rPr>
      </w:pPr>
    </w:p>
    <w:p w:rsidR="00EE7BCF" w:rsidRPr="00A044D2" w:rsidRDefault="00EE7BCF" w:rsidP="00BC3D98">
      <w:pPr>
        <w:pStyle w:val="ListParagraph"/>
        <w:numPr>
          <w:ilvl w:val="0"/>
          <w:numId w:val="3"/>
        </w:numPr>
        <w:spacing w:after="0" w:line="240" w:lineRule="auto"/>
        <w:jc w:val="both"/>
        <w:rPr>
          <w:rFonts w:ascii="Georgia" w:hAnsi="Georgia" w:cs="Times New Roman"/>
          <w:sz w:val="24"/>
          <w:szCs w:val="26"/>
        </w:rPr>
      </w:pPr>
      <w:r w:rsidRPr="00A044D2">
        <w:rPr>
          <w:rFonts w:ascii="Georgia" w:hAnsi="Georgia" w:cs="Times New Roman"/>
          <w:sz w:val="24"/>
          <w:szCs w:val="26"/>
        </w:rPr>
        <w:t>There is no customised bank product even for the sector organised and developed by govt. of India during last 10 years.</w:t>
      </w:r>
    </w:p>
    <w:p w:rsidR="00EE7BCF" w:rsidRPr="00A044D2" w:rsidRDefault="00EE7BCF" w:rsidP="00BC3D98">
      <w:pPr>
        <w:spacing w:after="0" w:line="240" w:lineRule="auto"/>
        <w:ind w:left="360"/>
        <w:jc w:val="both"/>
        <w:rPr>
          <w:rFonts w:ascii="Georgia" w:hAnsi="Georgia" w:cs="Times New Roman"/>
          <w:sz w:val="24"/>
          <w:szCs w:val="26"/>
        </w:rPr>
      </w:pPr>
      <w:r w:rsidRPr="00A044D2">
        <w:rPr>
          <w:rFonts w:ascii="Georgia" w:hAnsi="Georgia" w:cs="Times New Roman"/>
          <w:sz w:val="24"/>
          <w:szCs w:val="26"/>
        </w:rPr>
        <w:tab/>
      </w:r>
    </w:p>
    <w:p w:rsidR="00A044D2" w:rsidRDefault="00EE7BCF" w:rsidP="00BC3D98">
      <w:pPr>
        <w:pStyle w:val="ListParagraph"/>
        <w:numPr>
          <w:ilvl w:val="0"/>
          <w:numId w:val="3"/>
        </w:numPr>
        <w:spacing w:after="0" w:line="240" w:lineRule="auto"/>
        <w:jc w:val="both"/>
        <w:rPr>
          <w:rFonts w:ascii="Georgia" w:hAnsi="Georgia" w:cs="Times New Roman"/>
          <w:sz w:val="24"/>
          <w:szCs w:val="26"/>
        </w:rPr>
      </w:pPr>
      <w:r w:rsidRPr="00A044D2">
        <w:rPr>
          <w:rFonts w:ascii="Georgia" w:hAnsi="Georgia" w:cs="Times New Roman"/>
          <w:sz w:val="24"/>
          <w:szCs w:val="26"/>
        </w:rPr>
        <w:t>We have been doing research for the last 10 years for creating bank linkage for this developed sector and generated awareness with few banks. A small intervention and support from the Finance Ministry will be able to create bank linkage in Assam which in turn can create a very big impact on GDP.</w:t>
      </w:r>
    </w:p>
    <w:p w:rsidR="00EE7BCF" w:rsidRPr="00A044D2" w:rsidRDefault="00A044D2" w:rsidP="00BC3D98">
      <w:pPr>
        <w:spacing w:line="240" w:lineRule="auto"/>
        <w:rPr>
          <w:rFonts w:ascii="Georgia" w:hAnsi="Georgia" w:cs="Times New Roman"/>
          <w:sz w:val="24"/>
          <w:szCs w:val="26"/>
        </w:rPr>
      </w:pPr>
      <w:r>
        <w:rPr>
          <w:rFonts w:ascii="Georgia" w:hAnsi="Georgia" w:cs="Times New Roman"/>
          <w:sz w:val="24"/>
          <w:szCs w:val="26"/>
        </w:rPr>
        <w:br w:type="page"/>
      </w:r>
    </w:p>
    <w:p w:rsidR="00EE7BCF" w:rsidRPr="00BC3D98" w:rsidRDefault="00BC3D98" w:rsidP="00BC3D98">
      <w:pPr>
        <w:spacing w:after="0" w:line="240" w:lineRule="auto"/>
        <w:jc w:val="both"/>
        <w:rPr>
          <w:rFonts w:ascii="Georgia" w:hAnsi="Georgia" w:cs="Times New Roman"/>
          <w:b/>
          <w:color w:val="0070C0"/>
          <w:sz w:val="28"/>
          <w:szCs w:val="26"/>
        </w:rPr>
      </w:pPr>
      <w:r w:rsidRPr="00A044D2">
        <w:rPr>
          <w:rFonts w:ascii="Georgia" w:hAnsi="Georgia" w:cs="Times New Roman"/>
          <w:b/>
          <w:color w:val="0070C0"/>
          <w:sz w:val="28"/>
          <w:szCs w:val="26"/>
          <w:u w:val="single"/>
        </w:rPr>
        <w:lastRenderedPageBreak/>
        <w:t>Mitigations</w:t>
      </w:r>
      <w:r w:rsidRPr="00BC3D98">
        <w:rPr>
          <w:rFonts w:ascii="Georgia" w:hAnsi="Georgia" w:cs="Times New Roman"/>
          <w:b/>
          <w:color w:val="0070C0"/>
          <w:sz w:val="28"/>
          <w:szCs w:val="26"/>
        </w:rPr>
        <w:t>: -</w:t>
      </w:r>
    </w:p>
    <w:p w:rsidR="00EE7BCF" w:rsidRPr="00BC3D98" w:rsidRDefault="00EE7BCF" w:rsidP="00BC3D98">
      <w:pPr>
        <w:spacing w:after="0" w:line="240" w:lineRule="auto"/>
        <w:jc w:val="both"/>
        <w:rPr>
          <w:rFonts w:ascii="Georgia" w:hAnsi="Georgia" w:cs="Times New Roman"/>
          <w:b/>
          <w:sz w:val="24"/>
          <w:szCs w:val="26"/>
        </w:rPr>
      </w:pPr>
    </w:p>
    <w:p w:rsidR="00EE7BCF" w:rsidRPr="00A044D2" w:rsidRDefault="00EE7BCF" w:rsidP="00BC3D98">
      <w:pPr>
        <w:pStyle w:val="ListParagraph"/>
        <w:numPr>
          <w:ilvl w:val="0"/>
          <w:numId w:val="7"/>
        </w:numPr>
        <w:spacing w:after="0" w:line="240" w:lineRule="auto"/>
        <w:jc w:val="both"/>
        <w:rPr>
          <w:rFonts w:ascii="Georgia" w:hAnsi="Georgia" w:cs="Times New Roman"/>
          <w:sz w:val="24"/>
          <w:szCs w:val="26"/>
        </w:rPr>
      </w:pPr>
      <w:r w:rsidRPr="00A044D2">
        <w:rPr>
          <w:rFonts w:ascii="Georgia" w:hAnsi="Georgia" w:cs="Times New Roman"/>
          <w:sz w:val="24"/>
          <w:szCs w:val="26"/>
        </w:rPr>
        <w:t xml:space="preserve">Immediate introduction of customised bank products for the developed Agri, Allied and MSE sector of Assam for flow of credit in an organised way in both schematic and non-schematic investment/funding for a win </w:t>
      </w:r>
      <w:proofErr w:type="spellStart"/>
      <w:r w:rsidRPr="00A044D2">
        <w:rPr>
          <w:rFonts w:ascii="Georgia" w:hAnsi="Georgia" w:cs="Times New Roman"/>
          <w:sz w:val="24"/>
          <w:szCs w:val="26"/>
        </w:rPr>
        <w:t>win</w:t>
      </w:r>
      <w:proofErr w:type="spellEnd"/>
      <w:r w:rsidRPr="00A044D2">
        <w:rPr>
          <w:rFonts w:ascii="Georgia" w:hAnsi="Georgia" w:cs="Times New Roman"/>
          <w:sz w:val="24"/>
          <w:szCs w:val="26"/>
        </w:rPr>
        <w:t xml:space="preserve"> situation for both the bank and farmers.</w:t>
      </w:r>
    </w:p>
    <w:p w:rsidR="002335A7" w:rsidRPr="00A044D2" w:rsidRDefault="002335A7" w:rsidP="00BC3D98">
      <w:pPr>
        <w:spacing w:after="0" w:line="240" w:lineRule="auto"/>
        <w:jc w:val="both"/>
        <w:rPr>
          <w:rFonts w:ascii="Georgia" w:hAnsi="Georgia" w:cs="Times New Roman"/>
          <w:sz w:val="24"/>
          <w:szCs w:val="26"/>
        </w:rPr>
      </w:pPr>
    </w:p>
    <w:p w:rsidR="00EE7BCF" w:rsidRPr="00A044D2" w:rsidRDefault="00EE7BCF" w:rsidP="00BC3D98">
      <w:pPr>
        <w:pStyle w:val="ListParagraph"/>
        <w:numPr>
          <w:ilvl w:val="0"/>
          <w:numId w:val="7"/>
        </w:numPr>
        <w:spacing w:after="0" w:line="240" w:lineRule="auto"/>
        <w:jc w:val="both"/>
        <w:rPr>
          <w:rFonts w:ascii="Georgia" w:hAnsi="Georgia" w:cs="Times New Roman"/>
          <w:sz w:val="24"/>
          <w:szCs w:val="26"/>
        </w:rPr>
      </w:pPr>
      <w:r w:rsidRPr="00A044D2">
        <w:rPr>
          <w:rFonts w:ascii="Georgia" w:hAnsi="Georgia" w:cs="Times New Roman"/>
          <w:sz w:val="24"/>
          <w:szCs w:val="26"/>
        </w:rPr>
        <w:t xml:space="preserve">Immediate </w:t>
      </w:r>
      <w:r w:rsidR="002335A7" w:rsidRPr="00A044D2">
        <w:rPr>
          <w:rFonts w:ascii="Georgia" w:hAnsi="Georgia" w:cs="Times New Roman"/>
          <w:sz w:val="24"/>
          <w:szCs w:val="26"/>
        </w:rPr>
        <w:t>engagement of PMU to overcome the operational challenges faced by the banks in funding small ticket loans. The issue has already been communicated to our Chief Minister and he has taken initiative in appointing AFC India Ltd. As PMU for Assam.</w:t>
      </w:r>
    </w:p>
    <w:p w:rsidR="002335A7" w:rsidRPr="00A044D2" w:rsidRDefault="002335A7" w:rsidP="00BC3D98">
      <w:pPr>
        <w:spacing w:after="0" w:line="240" w:lineRule="auto"/>
        <w:jc w:val="both"/>
        <w:rPr>
          <w:rFonts w:ascii="Georgia" w:hAnsi="Georgia" w:cs="Times New Roman"/>
          <w:sz w:val="24"/>
          <w:szCs w:val="26"/>
        </w:rPr>
      </w:pPr>
    </w:p>
    <w:p w:rsidR="00A044D2" w:rsidRPr="008B0D50" w:rsidRDefault="002335A7" w:rsidP="00BC3D98">
      <w:pPr>
        <w:pStyle w:val="ListParagraph"/>
        <w:numPr>
          <w:ilvl w:val="0"/>
          <w:numId w:val="7"/>
        </w:numPr>
        <w:spacing w:after="0" w:line="240" w:lineRule="auto"/>
        <w:jc w:val="both"/>
        <w:rPr>
          <w:rFonts w:ascii="Georgia" w:hAnsi="Georgia" w:cs="Times New Roman"/>
          <w:sz w:val="24"/>
          <w:szCs w:val="26"/>
        </w:rPr>
      </w:pPr>
      <w:r w:rsidRPr="00A044D2">
        <w:rPr>
          <w:rFonts w:ascii="Georgia" w:hAnsi="Georgia" w:cs="Times New Roman"/>
          <w:sz w:val="24"/>
          <w:szCs w:val="26"/>
        </w:rPr>
        <w:t>List of customised bank products is enclosed for your perusal.</w:t>
      </w:r>
    </w:p>
    <w:p w:rsidR="00A044D2" w:rsidRPr="00A044D2" w:rsidRDefault="00A044D2" w:rsidP="00BC3D98">
      <w:pPr>
        <w:pStyle w:val="ListParagraph"/>
        <w:spacing w:after="0" w:line="240" w:lineRule="auto"/>
        <w:jc w:val="both"/>
        <w:rPr>
          <w:rFonts w:ascii="Georgia" w:hAnsi="Georgia" w:cs="Times New Roman"/>
          <w:sz w:val="24"/>
          <w:szCs w:val="26"/>
        </w:rPr>
      </w:pPr>
    </w:p>
    <w:p w:rsidR="002335A7" w:rsidRPr="00A044D2" w:rsidRDefault="005070C8" w:rsidP="00BC3D98">
      <w:pPr>
        <w:spacing w:after="0" w:line="240" w:lineRule="auto"/>
        <w:jc w:val="both"/>
        <w:rPr>
          <w:rFonts w:ascii="Georgia" w:hAnsi="Georgia" w:cs="Times New Roman"/>
          <w:b/>
          <w:color w:val="0070C0"/>
          <w:sz w:val="28"/>
          <w:szCs w:val="26"/>
          <w:u w:val="single"/>
        </w:rPr>
      </w:pPr>
      <w:r w:rsidRPr="00A044D2">
        <w:rPr>
          <w:rFonts w:ascii="Georgia" w:hAnsi="Georgia" w:cs="Times New Roman"/>
          <w:b/>
          <w:color w:val="0070C0"/>
          <w:sz w:val="28"/>
          <w:szCs w:val="26"/>
          <w:u w:val="single"/>
        </w:rPr>
        <w:t>Piggery</w:t>
      </w:r>
      <w:r>
        <w:rPr>
          <w:rFonts w:ascii="Georgia" w:hAnsi="Georgia" w:cs="Times New Roman"/>
          <w:b/>
          <w:color w:val="0070C0"/>
          <w:sz w:val="28"/>
          <w:szCs w:val="26"/>
          <w:u w:val="single"/>
        </w:rPr>
        <w:t>: -</w:t>
      </w:r>
    </w:p>
    <w:p w:rsidR="00EE7BCF" w:rsidRPr="00A044D2" w:rsidRDefault="00EE7BCF" w:rsidP="00BC3D98">
      <w:pPr>
        <w:spacing w:after="0" w:line="240" w:lineRule="auto"/>
        <w:ind w:left="360"/>
        <w:jc w:val="both"/>
        <w:rPr>
          <w:rFonts w:ascii="Georgia" w:hAnsi="Georgia" w:cs="Times New Roman"/>
          <w:sz w:val="24"/>
          <w:szCs w:val="26"/>
        </w:rPr>
      </w:pPr>
    </w:p>
    <w:p w:rsidR="002335A7" w:rsidRPr="008B0D50" w:rsidRDefault="002335A7" w:rsidP="00BC3D98">
      <w:pPr>
        <w:pStyle w:val="ListParagraph"/>
        <w:numPr>
          <w:ilvl w:val="0"/>
          <w:numId w:val="8"/>
        </w:numPr>
        <w:spacing w:after="0" w:line="240" w:lineRule="auto"/>
        <w:jc w:val="both"/>
        <w:rPr>
          <w:rFonts w:ascii="Georgia" w:hAnsi="Georgia" w:cs="Times New Roman"/>
          <w:sz w:val="24"/>
          <w:szCs w:val="26"/>
        </w:rPr>
      </w:pPr>
      <w:r w:rsidRPr="008B0D50">
        <w:rPr>
          <w:rFonts w:ascii="Georgia" w:hAnsi="Georgia" w:cs="Times New Roman"/>
          <w:sz w:val="24"/>
          <w:szCs w:val="26"/>
        </w:rPr>
        <w:t>North East has the highest consumption of Pig meat with a demand of 190000MT per annum.</w:t>
      </w:r>
    </w:p>
    <w:p w:rsidR="002335A7" w:rsidRPr="00A044D2" w:rsidRDefault="002335A7" w:rsidP="00BC3D98">
      <w:pPr>
        <w:spacing w:after="0" w:line="240" w:lineRule="auto"/>
        <w:jc w:val="both"/>
        <w:rPr>
          <w:rFonts w:ascii="Georgia" w:hAnsi="Georgia" w:cs="Times New Roman"/>
          <w:sz w:val="24"/>
          <w:szCs w:val="26"/>
        </w:rPr>
      </w:pPr>
    </w:p>
    <w:p w:rsidR="002335A7" w:rsidRPr="008B0D50" w:rsidRDefault="002335A7" w:rsidP="00BC3D98">
      <w:pPr>
        <w:pStyle w:val="ListParagraph"/>
        <w:numPr>
          <w:ilvl w:val="0"/>
          <w:numId w:val="8"/>
        </w:numPr>
        <w:spacing w:after="0" w:line="240" w:lineRule="auto"/>
        <w:jc w:val="both"/>
        <w:rPr>
          <w:rFonts w:ascii="Georgia" w:hAnsi="Georgia" w:cs="Times New Roman"/>
          <w:sz w:val="24"/>
          <w:szCs w:val="26"/>
        </w:rPr>
      </w:pPr>
      <w:r w:rsidRPr="008B0D50">
        <w:rPr>
          <w:rFonts w:ascii="Georgia" w:hAnsi="Georgia" w:cs="Times New Roman"/>
          <w:sz w:val="24"/>
          <w:szCs w:val="26"/>
        </w:rPr>
        <w:t>Majority of supply comes from outside of the state.</w:t>
      </w:r>
    </w:p>
    <w:p w:rsidR="002335A7" w:rsidRPr="00A044D2" w:rsidRDefault="002335A7" w:rsidP="00BC3D98">
      <w:pPr>
        <w:spacing w:after="0" w:line="240" w:lineRule="auto"/>
        <w:ind w:left="360"/>
        <w:jc w:val="both"/>
        <w:rPr>
          <w:rFonts w:ascii="Georgia" w:hAnsi="Georgia" w:cs="Times New Roman"/>
          <w:sz w:val="24"/>
          <w:szCs w:val="26"/>
        </w:rPr>
      </w:pPr>
    </w:p>
    <w:p w:rsidR="002335A7" w:rsidRPr="008B0D50" w:rsidRDefault="002335A7" w:rsidP="00BC3D98">
      <w:pPr>
        <w:pStyle w:val="ListParagraph"/>
        <w:numPr>
          <w:ilvl w:val="0"/>
          <w:numId w:val="8"/>
        </w:numPr>
        <w:spacing w:after="0" w:line="240" w:lineRule="auto"/>
        <w:jc w:val="both"/>
        <w:rPr>
          <w:rFonts w:ascii="Georgia" w:hAnsi="Georgia" w:cs="Times New Roman"/>
          <w:sz w:val="24"/>
          <w:szCs w:val="26"/>
        </w:rPr>
      </w:pPr>
      <w:r w:rsidRPr="008B0D50">
        <w:rPr>
          <w:rFonts w:ascii="Georgia" w:hAnsi="Georgia" w:cs="Times New Roman"/>
          <w:sz w:val="24"/>
          <w:szCs w:val="26"/>
        </w:rPr>
        <w:t>If the organised Pig rearer of Assam like FPOs/FPCs, SHGs, PRGs are taken into consideration, they can produce (approx.) 50000 MT per annum. Provided small Pig rearer get a suitable scheme for scientific Pig rearing, feed mill and small slaughtering. The existing scheme from centre and the state are difficult to link with banks as the majority of the Pig rearers are tribal and of BPL category.</w:t>
      </w:r>
    </w:p>
    <w:p w:rsidR="00A044D2" w:rsidRPr="00A044D2" w:rsidRDefault="00A044D2" w:rsidP="00BC3D98">
      <w:pPr>
        <w:spacing w:after="0" w:line="240" w:lineRule="auto"/>
        <w:jc w:val="both"/>
        <w:rPr>
          <w:rFonts w:ascii="Georgia" w:hAnsi="Georgia" w:cs="Times New Roman"/>
          <w:sz w:val="24"/>
          <w:szCs w:val="26"/>
        </w:rPr>
      </w:pPr>
    </w:p>
    <w:p w:rsidR="00A044D2" w:rsidRPr="00A044D2" w:rsidRDefault="002A04EE" w:rsidP="00BC3D98">
      <w:pPr>
        <w:spacing w:after="0" w:line="240" w:lineRule="auto"/>
        <w:jc w:val="both"/>
        <w:rPr>
          <w:rFonts w:ascii="Georgia" w:hAnsi="Georgia" w:cs="Times New Roman"/>
          <w:b/>
          <w:color w:val="0070C0"/>
          <w:sz w:val="28"/>
          <w:szCs w:val="26"/>
          <w:u w:val="single"/>
        </w:rPr>
      </w:pPr>
      <w:r w:rsidRPr="00A044D2">
        <w:rPr>
          <w:rFonts w:ascii="Georgia" w:hAnsi="Georgia" w:cs="Times New Roman"/>
          <w:b/>
          <w:color w:val="0070C0"/>
          <w:sz w:val="28"/>
          <w:szCs w:val="26"/>
          <w:u w:val="single"/>
        </w:rPr>
        <w:t>Bamboo:</w:t>
      </w:r>
      <w:r>
        <w:rPr>
          <w:rFonts w:ascii="Georgia" w:hAnsi="Georgia" w:cs="Times New Roman"/>
          <w:b/>
          <w:color w:val="0070C0"/>
          <w:sz w:val="28"/>
          <w:szCs w:val="26"/>
          <w:u w:val="single"/>
        </w:rPr>
        <w:t xml:space="preserve"> -</w:t>
      </w:r>
    </w:p>
    <w:p w:rsidR="00A044D2" w:rsidRPr="00A044D2" w:rsidRDefault="00A044D2" w:rsidP="00BC3D98">
      <w:pPr>
        <w:spacing w:after="0" w:line="240" w:lineRule="auto"/>
        <w:ind w:left="360"/>
        <w:jc w:val="both"/>
        <w:rPr>
          <w:rFonts w:ascii="Georgia" w:hAnsi="Georgia" w:cs="Times New Roman"/>
          <w:sz w:val="28"/>
          <w:szCs w:val="26"/>
          <w:u w:val="single"/>
        </w:rPr>
      </w:pPr>
    </w:p>
    <w:p w:rsidR="00A044D2" w:rsidRPr="00A044D2" w:rsidRDefault="00A044D2" w:rsidP="00BC3D98">
      <w:pPr>
        <w:pStyle w:val="ListParagraph"/>
        <w:numPr>
          <w:ilvl w:val="0"/>
          <w:numId w:val="6"/>
        </w:numPr>
        <w:spacing w:after="0" w:line="240" w:lineRule="auto"/>
        <w:jc w:val="both"/>
        <w:rPr>
          <w:rFonts w:ascii="Georgia" w:hAnsi="Georgia" w:cs="Times New Roman"/>
          <w:sz w:val="24"/>
          <w:szCs w:val="26"/>
        </w:rPr>
      </w:pPr>
      <w:r w:rsidRPr="00A044D2">
        <w:rPr>
          <w:rFonts w:ascii="Georgia" w:hAnsi="Georgia" w:cs="Times New Roman"/>
          <w:sz w:val="24"/>
          <w:szCs w:val="26"/>
        </w:rPr>
        <w:t>North-east is highly suitable for bamboo plantation due to its soil and climate.</w:t>
      </w:r>
    </w:p>
    <w:p w:rsidR="00A044D2" w:rsidRPr="00A044D2" w:rsidRDefault="00A044D2" w:rsidP="00BC3D98">
      <w:pPr>
        <w:pStyle w:val="ListParagraph"/>
        <w:spacing w:after="0" w:line="240" w:lineRule="auto"/>
        <w:jc w:val="both"/>
        <w:rPr>
          <w:rFonts w:ascii="Georgia" w:hAnsi="Georgia" w:cs="Times New Roman"/>
          <w:sz w:val="24"/>
          <w:szCs w:val="26"/>
        </w:rPr>
      </w:pPr>
    </w:p>
    <w:p w:rsidR="00A044D2" w:rsidRPr="00A044D2" w:rsidRDefault="00A044D2" w:rsidP="00BC3D98">
      <w:pPr>
        <w:pStyle w:val="ListParagraph"/>
        <w:numPr>
          <w:ilvl w:val="0"/>
          <w:numId w:val="6"/>
        </w:numPr>
        <w:spacing w:after="0" w:line="240" w:lineRule="auto"/>
        <w:jc w:val="both"/>
        <w:rPr>
          <w:rFonts w:ascii="Georgia" w:hAnsi="Georgia" w:cs="Times New Roman"/>
          <w:sz w:val="24"/>
          <w:szCs w:val="26"/>
        </w:rPr>
      </w:pPr>
      <w:r w:rsidRPr="00A044D2">
        <w:rPr>
          <w:rFonts w:ascii="Georgia" w:hAnsi="Georgia" w:cs="Times New Roman"/>
          <w:sz w:val="24"/>
          <w:szCs w:val="26"/>
        </w:rPr>
        <w:t>Large scale bamboo plantation involving FPOs/FPCs is the need of the hour accompanied by post-harvest facilities.</w:t>
      </w:r>
    </w:p>
    <w:p w:rsidR="00A044D2" w:rsidRPr="00A044D2" w:rsidRDefault="00A044D2" w:rsidP="00BC3D98">
      <w:pPr>
        <w:spacing w:after="0" w:line="240" w:lineRule="auto"/>
        <w:jc w:val="both"/>
        <w:rPr>
          <w:rFonts w:ascii="Georgia" w:hAnsi="Georgia" w:cs="Times New Roman"/>
          <w:sz w:val="24"/>
          <w:szCs w:val="26"/>
        </w:rPr>
      </w:pPr>
    </w:p>
    <w:p w:rsidR="00FE2D52" w:rsidRDefault="00A044D2" w:rsidP="00BC3D98">
      <w:pPr>
        <w:pStyle w:val="ListParagraph"/>
        <w:numPr>
          <w:ilvl w:val="0"/>
          <w:numId w:val="6"/>
        </w:numPr>
        <w:spacing w:after="0" w:line="240" w:lineRule="auto"/>
        <w:jc w:val="both"/>
        <w:rPr>
          <w:rFonts w:ascii="Georgia" w:hAnsi="Georgia" w:cs="Times New Roman"/>
          <w:sz w:val="24"/>
          <w:szCs w:val="26"/>
        </w:rPr>
      </w:pPr>
      <w:r w:rsidRPr="00750BEA">
        <w:rPr>
          <w:rFonts w:ascii="Georgia" w:hAnsi="Georgia" w:cs="Times New Roman"/>
          <w:sz w:val="24"/>
          <w:szCs w:val="26"/>
        </w:rPr>
        <w:t xml:space="preserve">There will be increase in local demand due to production of Bio-fuel in large quantity, which our Prime Minister </w:t>
      </w:r>
      <w:proofErr w:type="spellStart"/>
      <w:r w:rsidRPr="00750BEA">
        <w:rPr>
          <w:rFonts w:ascii="Georgia" w:hAnsi="Georgia" w:cs="Times New Roman"/>
          <w:sz w:val="24"/>
          <w:szCs w:val="26"/>
        </w:rPr>
        <w:t>visioned</w:t>
      </w:r>
      <w:proofErr w:type="spellEnd"/>
      <w:r w:rsidRPr="00750BEA">
        <w:rPr>
          <w:rFonts w:ascii="Georgia" w:hAnsi="Georgia" w:cs="Times New Roman"/>
          <w:sz w:val="24"/>
          <w:szCs w:val="26"/>
        </w:rPr>
        <w:t xml:space="preserve"> and also given effect for such production</w:t>
      </w:r>
      <w:r w:rsidR="00750BEA" w:rsidRPr="00750BEA">
        <w:rPr>
          <w:rFonts w:ascii="Georgia" w:hAnsi="Georgia" w:cs="Times New Roman"/>
          <w:sz w:val="24"/>
          <w:szCs w:val="26"/>
        </w:rPr>
        <w:t>.</w:t>
      </w:r>
    </w:p>
    <w:p w:rsidR="00FE2D52" w:rsidRPr="00FE2D52" w:rsidRDefault="00FE2D52" w:rsidP="00BC3D98">
      <w:pPr>
        <w:pStyle w:val="ListParagraph"/>
        <w:spacing w:line="240" w:lineRule="auto"/>
        <w:rPr>
          <w:rFonts w:ascii="Georgia" w:hAnsi="Georgia" w:cs="Times New Roman"/>
          <w:b/>
          <w:color w:val="0070C0"/>
          <w:sz w:val="28"/>
          <w:szCs w:val="26"/>
        </w:rPr>
      </w:pPr>
    </w:p>
    <w:p w:rsidR="00FE2D52" w:rsidRPr="00BC3D98" w:rsidRDefault="00BC3D98" w:rsidP="00BC3D98">
      <w:pPr>
        <w:pStyle w:val="ListParagraph"/>
        <w:spacing w:after="0" w:line="240" w:lineRule="auto"/>
        <w:ind w:hanging="720"/>
        <w:jc w:val="both"/>
        <w:rPr>
          <w:rFonts w:ascii="Georgia" w:hAnsi="Georgia" w:cs="Times New Roman"/>
          <w:sz w:val="24"/>
          <w:szCs w:val="26"/>
          <w:u w:val="single"/>
        </w:rPr>
      </w:pPr>
      <w:r w:rsidRPr="00BC3D98">
        <w:rPr>
          <w:rFonts w:ascii="Georgia" w:hAnsi="Georgia" w:cs="Times New Roman"/>
          <w:b/>
          <w:color w:val="0070C0"/>
          <w:sz w:val="28"/>
          <w:szCs w:val="26"/>
          <w:u w:val="single"/>
        </w:rPr>
        <w:t>Conclusion: -</w:t>
      </w:r>
    </w:p>
    <w:p w:rsidR="00FE2D52" w:rsidRPr="00FE2D52" w:rsidRDefault="00FE2D52" w:rsidP="00BC3D98">
      <w:pPr>
        <w:pStyle w:val="ListParagraph"/>
        <w:spacing w:line="240" w:lineRule="auto"/>
        <w:rPr>
          <w:rFonts w:ascii="Georgia" w:hAnsi="Georgia" w:cs="Times New Roman"/>
          <w:sz w:val="24"/>
          <w:szCs w:val="26"/>
        </w:rPr>
      </w:pPr>
    </w:p>
    <w:p w:rsidR="00750BEA" w:rsidRPr="00FE2D52" w:rsidRDefault="00750BEA" w:rsidP="00BC3D98">
      <w:pPr>
        <w:pStyle w:val="ListParagraph"/>
        <w:numPr>
          <w:ilvl w:val="0"/>
          <w:numId w:val="6"/>
        </w:numPr>
        <w:spacing w:after="0" w:line="240" w:lineRule="auto"/>
        <w:jc w:val="both"/>
        <w:rPr>
          <w:rFonts w:ascii="Georgia" w:hAnsi="Georgia" w:cs="Times New Roman"/>
          <w:sz w:val="24"/>
          <w:szCs w:val="26"/>
        </w:rPr>
      </w:pPr>
      <w:r w:rsidRPr="00FE2D52">
        <w:rPr>
          <w:rFonts w:ascii="Georgia" w:hAnsi="Georgia" w:cs="Times New Roman"/>
          <w:sz w:val="24"/>
          <w:szCs w:val="26"/>
        </w:rPr>
        <w:t xml:space="preserve">During the last two years we are building up the awareness on bank linkage in every level of banks, village panchayats, block level, district level </w:t>
      </w:r>
      <w:r w:rsidR="008B0D50" w:rsidRPr="00FE2D52">
        <w:rPr>
          <w:rFonts w:ascii="Georgia" w:hAnsi="Georgia" w:cs="Times New Roman"/>
          <w:sz w:val="24"/>
          <w:szCs w:val="26"/>
        </w:rPr>
        <w:t>with all the DC’s, higher administration including Secretary, RBI and NABARD.</w:t>
      </w:r>
    </w:p>
    <w:p w:rsidR="008B0D50" w:rsidRPr="008B0D50" w:rsidRDefault="008B0D50" w:rsidP="00BC3D98">
      <w:pPr>
        <w:spacing w:after="0" w:line="240" w:lineRule="auto"/>
        <w:jc w:val="both"/>
        <w:rPr>
          <w:rFonts w:ascii="Georgia" w:hAnsi="Georgia" w:cs="Times New Roman"/>
          <w:sz w:val="24"/>
          <w:szCs w:val="26"/>
        </w:rPr>
      </w:pPr>
    </w:p>
    <w:p w:rsidR="008B0D50" w:rsidRPr="00750BEA" w:rsidRDefault="008B0D50" w:rsidP="00BC3D98">
      <w:pPr>
        <w:pStyle w:val="ListParagraph"/>
        <w:numPr>
          <w:ilvl w:val="0"/>
          <w:numId w:val="6"/>
        </w:numPr>
        <w:spacing w:after="0" w:line="240" w:lineRule="auto"/>
        <w:jc w:val="both"/>
        <w:rPr>
          <w:rFonts w:ascii="Georgia" w:hAnsi="Georgia" w:cs="Times New Roman"/>
          <w:sz w:val="24"/>
          <w:szCs w:val="26"/>
        </w:rPr>
      </w:pPr>
      <w:r>
        <w:rPr>
          <w:rFonts w:ascii="Georgia" w:hAnsi="Georgia" w:cs="Times New Roman"/>
          <w:sz w:val="24"/>
          <w:szCs w:val="26"/>
        </w:rPr>
        <w:t xml:space="preserve">Your intervention will definitely help the large </w:t>
      </w:r>
      <w:r w:rsidR="00C41B1A">
        <w:rPr>
          <w:rFonts w:ascii="Georgia" w:hAnsi="Georgia" w:cs="Times New Roman"/>
          <w:sz w:val="24"/>
          <w:szCs w:val="26"/>
        </w:rPr>
        <w:t xml:space="preserve">Agriculture </w:t>
      </w:r>
      <w:r>
        <w:rPr>
          <w:rFonts w:ascii="Georgia" w:hAnsi="Georgia" w:cs="Times New Roman"/>
          <w:sz w:val="24"/>
          <w:szCs w:val="26"/>
        </w:rPr>
        <w:t xml:space="preserve">and </w:t>
      </w:r>
      <w:r w:rsidR="00C41B1A">
        <w:rPr>
          <w:rFonts w:ascii="Georgia" w:hAnsi="Georgia" w:cs="Times New Roman"/>
          <w:sz w:val="24"/>
          <w:szCs w:val="26"/>
        </w:rPr>
        <w:t>A</w:t>
      </w:r>
      <w:r>
        <w:rPr>
          <w:rFonts w:ascii="Georgia" w:hAnsi="Georgia" w:cs="Times New Roman"/>
          <w:sz w:val="24"/>
          <w:szCs w:val="26"/>
        </w:rPr>
        <w:t xml:space="preserve">llied sector of Assam to get need based flow of credit through bank </w:t>
      </w:r>
      <w:r w:rsidR="00476BF0">
        <w:rPr>
          <w:rFonts w:ascii="Georgia" w:hAnsi="Georgia" w:cs="Times New Roman"/>
          <w:sz w:val="24"/>
          <w:szCs w:val="26"/>
        </w:rPr>
        <w:t>linkage</w:t>
      </w:r>
      <w:r>
        <w:rPr>
          <w:rFonts w:ascii="Georgia" w:hAnsi="Georgia" w:cs="Times New Roman"/>
          <w:sz w:val="24"/>
          <w:szCs w:val="26"/>
        </w:rPr>
        <w:t>.</w:t>
      </w:r>
    </w:p>
    <w:sectPr w:rsidR="008B0D50" w:rsidRPr="00750BEA" w:rsidSect="00A044D2">
      <w:pgSz w:w="11906" w:h="16838"/>
      <w:pgMar w:top="1440" w:right="1416" w:bottom="1440" w:left="1276"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1B64"/>
    <w:multiLevelType w:val="hybridMultilevel"/>
    <w:tmpl w:val="3B0CBF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D14CEF"/>
    <w:multiLevelType w:val="hybridMultilevel"/>
    <w:tmpl w:val="9E083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3744DB"/>
    <w:multiLevelType w:val="hybridMultilevel"/>
    <w:tmpl w:val="51D60E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33E16C27"/>
    <w:multiLevelType w:val="hybridMultilevel"/>
    <w:tmpl w:val="F76CB1B8"/>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4D705C7"/>
    <w:multiLevelType w:val="hybridMultilevel"/>
    <w:tmpl w:val="8796EC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2D4043B"/>
    <w:multiLevelType w:val="hybridMultilevel"/>
    <w:tmpl w:val="25FE0C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28153E"/>
    <w:multiLevelType w:val="hybridMultilevel"/>
    <w:tmpl w:val="A894B64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107119"/>
    <w:multiLevelType w:val="hybridMultilevel"/>
    <w:tmpl w:val="4BA8BB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74"/>
    <w:rsid w:val="001E783E"/>
    <w:rsid w:val="002335A7"/>
    <w:rsid w:val="002A04EE"/>
    <w:rsid w:val="00331F79"/>
    <w:rsid w:val="00476BF0"/>
    <w:rsid w:val="00502F3E"/>
    <w:rsid w:val="005070C8"/>
    <w:rsid w:val="005E4F79"/>
    <w:rsid w:val="00681A74"/>
    <w:rsid w:val="00750BEA"/>
    <w:rsid w:val="008B0D50"/>
    <w:rsid w:val="009E5E91"/>
    <w:rsid w:val="00A044D2"/>
    <w:rsid w:val="00B54D0A"/>
    <w:rsid w:val="00BC3D98"/>
    <w:rsid w:val="00C41B1A"/>
    <w:rsid w:val="00CF5E39"/>
    <w:rsid w:val="00EE7BCF"/>
    <w:rsid w:val="00FE2D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BF0A"/>
  <w15:chartTrackingRefBased/>
  <w15:docId w15:val="{E1D6E605-4647-401F-8D3C-B86D057D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71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Klina</dc:creator>
  <cp:keywords/>
  <dc:description/>
  <cp:lastModifiedBy>I.T. ATMS</cp:lastModifiedBy>
  <cp:revision>20</cp:revision>
  <dcterms:created xsi:type="dcterms:W3CDTF">2024-06-24T03:56:00Z</dcterms:created>
  <dcterms:modified xsi:type="dcterms:W3CDTF">2024-06-24T06:04:00Z</dcterms:modified>
</cp:coreProperties>
</file>